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0B34F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1" w:hanging="3"/>
        <w:jc w:val="center"/>
        <w:rPr>
          <w:rFonts w:eastAsia="Calibri" w:cs="Calibri"/>
          <w:b/>
          <w:color w:val="000000"/>
          <w:sz w:val="32"/>
          <w:szCs w:val="32"/>
        </w:rPr>
      </w:pPr>
      <w:r>
        <w:rPr>
          <w:rFonts w:eastAsia="Calibri" w:cs="Calibri"/>
          <w:b/>
          <w:color w:val="000000"/>
          <w:sz w:val="32"/>
          <w:szCs w:val="32"/>
        </w:rPr>
        <w:t>Megrendelő lap</w:t>
      </w:r>
    </w:p>
    <w:p w14:paraId="516BBFEE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eastAsia="Calibri" w:cs="Calibri"/>
          <w:color w:val="000000"/>
          <w:sz w:val="28"/>
          <w:szCs w:val="28"/>
        </w:rPr>
      </w:pPr>
      <w:r>
        <w:rPr>
          <w:rFonts w:eastAsia="Calibri" w:cs="Calibri"/>
          <w:b/>
          <w:color w:val="000000"/>
          <w:sz w:val="28"/>
          <w:szCs w:val="28"/>
        </w:rPr>
        <w:t xml:space="preserve">Szállító: </w:t>
      </w:r>
    </w:p>
    <w:p w14:paraId="2DAEEC52" w14:textId="5A926C08" w:rsidR="009458A3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804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Cégnév:</w:t>
      </w:r>
      <w:r>
        <w:rPr>
          <w:rFonts w:eastAsia="Calibri" w:cs="Calibri"/>
          <w:color w:val="000000"/>
          <w:szCs w:val="22"/>
        </w:rPr>
        <w:tab/>
      </w:r>
      <w:proofErr w:type="spellStart"/>
      <w:r w:rsidR="00F14083">
        <w:rPr>
          <w:rFonts w:eastAsia="Calibri" w:cs="Calibri"/>
          <w:b/>
          <w:bCs/>
          <w:color w:val="000000"/>
          <w:szCs w:val="22"/>
        </w:rPr>
        <w:t>Palmedico</w:t>
      </w:r>
      <w:proofErr w:type="spellEnd"/>
      <w:r w:rsidR="00F14083">
        <w:rPr>
          <w:rFonts w:eastAsia="Calibri" w:cs="Calibri"/>
          <w:b/>
          <w:bCs/>
          <w:color w:val="000000"/>
          <w:szCs w:val="22"/>
        </w:rPr>
        <w:t xml:space="preserve"> Kft</w:t>
      </w:r>
      <w:r>
        <w:rPr>
          <w:rFonts w:eastAsia="Calibri" w:cs="Calibri"/>
          <w:color w:val="000000"/>
          <w:szCs w:val="22"/>
        </w:rPr>
        <w:tab/>
        <w:t xml:space="preserve">Kapcsolattartó: </w:t>
      </w:r>
      <w:r>
        <w:rPr>
          <w:rFonts w:eastAsia="Calibri" w:cs="Calibri"/>
          <w:color w:val="000000"/>
          <w:szCs w:val="22"/>
        </w:rPr>
        <w:tab/>
      </w:r>
      <w:r w:rsidR="00F14083">
        <w:rPr>
          <w:rFonts w:eastAsia="Calibri" w:cs="Calibri"/>
          <w:color w:val="000000"/>
          <w:szCs w:val="22"/>
        </w:rPr>
        <w:t>Csengő Miklósné</w:t>
      </w:r>
    </w:p>
    <w:p w14:paraId="56A65815" w14:textId="77777777" w:rsidR="00F14083" w:rsidRDefault="00000000" w:rsidP="00F14083">
      <w:pPr>
        <w:spacing w:after="730"/>
        <w:ind w:left="0" w:hanging="2"/>
      </w:pPr>
      <w:r>
        <w:rPr>
          <w:rFonts w:eastAsia="Calibri" w:cs="Calibri"/>
          <w:color w:val="000000"/>
          <w:szCs w:val="22"/>
        </w:rPr>
        <w:tab/>
      </w:r>
      <w:r w:rsidR="00F14083">
        <w:t>1125 Budapest, Tusnádi u. 16.  Tel./Fax: (36-1) 355-9431</w:t>
      </w:r>
    </w:p>
    <w:p w14:paraId="5FE0F8C9" w14:textId="468DF73E" w:rsidR="009458A3" w:rsidRDefault="00000000" w:rsidP="00F14083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  <w:tab w:val="left" w:pos="5387"/>
          <w:tab w:val="left" w:pos="5812"/>
          <w:tab w:val="left" w:pos="6379"/>
          <w:tab w:val="left" w:pos="10206"/>
        </w:tabs>
        <w:spacing w:before="120" w:line="240" w:lineRule="auto"/>
        <w:ind w:left="0" w:hanging="2"/>
        <w:jc w:val="left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 xml:space="preserve">A </w:t>
      </w:r>
      <w:r w:rsidR="00556D6B">
        <w:rPr>
          <w:rFonts w:eastAsia="Calibri" w:cs="Calibri"/>
          <w:color w:val="000000"/>
          <w:szCs w:val="22"/>
        </w:rPr>
        <w:t xml:space="preserve">T&amp;G </w:t>
      </w:r>
      <w:proofErr w:type="spellStart"/>
      <w:r w:rsidR="00556D6B">
        <w:rPr>
          <w:rFonts w:eastAsia="Calibri" w:cs="Calibri"/>
          <w:color w:val="000000"/>
          <w:szCs w:val="22"/>
        </w:rPr>
        <w:t>he</w:t>
      </w:r>
      <w:r w:rsidR="00AA09CB">
        <w:rPr>
          <w:rFonts w:eastAsia="Calibri" w:cs="Calibri"/>
          <w:color w:val="000000"/>
          <w:szCs w:val="22"/>
        </w:rPr>
        <w:t>alth</w:t>
      </w:r>
      <w:proofErr w:type="spellEnd"/>
      <w:r w:rsidR="00AA09CB">
        <w:rPr>
          <w:rFonts w:eastAsia="Calibri" w:cs="Calibri"/>
          <w:color w:val="000000"/>
          <w:szCs w:val="22"/>
        </w:rPr>
        <w:t xml:space="preserve"> </w:t>
      </w:r>
      <w:proofErr w:type="gramStart"/>
      <w:r w:rsidR="00556D6B">
        <w:rPr>
          <w:rFonts w:eastAsia="Calibri" w:cs="Calibri"/>
          <w:color w:val="000000"/>
          <w:szCs w:val="22"/>
        </w:rPr>
        <w:t>Kft.</w:t>
      </w:r>
      <w:r>
        <w:rPr>
          <w:rFonts w:eastAsia="Calibri" w:cs="Calibri"/>
          <w:color w:val="000000"/>
          <w:szCs w:val="22"/>
        </w:rPr>
        <w:t>(</w:t>
      </w:r>
      <w:proofErr w:type="gramEnd"/>
      <w:r>
        <w:rPr>
          <w:rFonts w:eastAsia="Calibri" w:cs="Calibri"/>
          <w:color w:val="000000"/>
          <w:szCs w:val="22"/>
        </w:rPr>
        <w:t>székhely: 1015 Budapest, Ostrom u. 16.) részére megrendelem a következőket:</w:t>
      </w:r>
    </w:p>
    <w:p w14:paraId="54B50FBC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tbl>
      <w:tblPr>
        <w:tblStyle w:val="a"/>
        <w:tblW w:w="105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1559"/>
        <w:gridCol w:w="2114"/>
        <w:gridCol w:w="1430"/>
        <w:gridCol w:w="2115"/>
      </w:tblGrid>
      <w:tr w:rsidR="009458A3" w14:paraId="5992752C" w14:textId="77777777" w:rsidTr="00AA09CB">
        <w:tc>
          <w:tcPr>
            <w:tcW w:w="3368" w:type="dxa"/>
          </w:tcPr>
          <w:p w14:paraId="41297B89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Megnevezés</w:t>
            </w:r>
          </w:p>
        </w:tc>
        <w:tc>
          <w:tcPr>
            <w:tcW w:w="1559" w:type="dxa"/>
          </w:tcPr>
          <w:p w14:paraId="6F75013F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Kód</w:t>
            </w:r>
          </w:p>
        </w:tc>
        <w:tc>
          <w:tcPr>
            <w:tcW w:w="2114" w:type="dxa"/>
          </w:tcPr>
          <w:p w14:paraId="76BDBCDA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Egységár (</w:t>
            </w:r>
            <w:proofErr w:type="spellStart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br</w:t>
            </w:r>
            <w:proofErr w:type="spellEnd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430" w:type="dxa"/>
          </w:tcPr>
          <w:p w14:paraId="6802F7D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Egységszám</w:t>
            </w:r>
          </w:p>
        </w:tc>
        <w:tc>
          <w:tcPr>
            <w:tcW w:w="2115" w:type="dxa"/>
          </w:tcPr>
          <w:p w14:paraId="54EB1506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 w:val="24"/>
                <w:szCs w:val="24"/>
              </w:rPr>
            </w:pPr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Összár (</w:t>
            </w:r>
            <w:proofErr w:type="spellStart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br</w:t>
            </w:r>
            <w:proofErr w:type="spellEnd"/>
            <w:r>
              <w:rPr>
                <w:rFonts w:eastAsia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14083" w14:paraId="12597B49" w14:textId="77777777" w:rsidTr="00AA09CB">
        <w:tc>
          <w:tcPr>
            <w:tcW w:w="3368" w:type="dxa"/>
          </w:tcPr>
          <w:tbl>
            <w:tblPr>
              <w:tblStyle w:val="TableGrid"/>
              <w:tblW w:w="927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79"/>
            </w:tblGrid>
            <w:tr w:rsidR="00F14083" w14:paraId="7A1CED01" w14:textId="77777777" w:rsidTr="002D0B1A">
              <w:trPr>
                <w:trHeight w:val="237"/>
              </w:trPr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48AC10E" w14:textId="77777777" w:rsidR="00F14083" w:rsidRDefault="00F14083" w:rsidP="00F14083">
                  <w:pPr>
                    <w:spacing w:line="259" w:lineRule="auto"/>
                    <w:ind w:left="0" w:hanging="2"/>
                    <w:jc w:val="left"/>
                  </w:pPr>
                  <w:r>
                    <w:t>0100-</w:t>
                  </w:r>
                  <w:proofErr w:type="gramStart"/>
                  <w:r>
                    <w:t>20000  MODULA</w:t>
                  </w:r>
                  <w:proofErr w:type="gramEnd"/>
                  <w:r>
                    <w:t xml:space="preserve">-Paris fül-orr-gége </w:t>
                  </w:r>
                </w:p>
              </w:tc>
            </w:tr>
            <w:tr w:rsidR="00F14083" w14:paraId="720E45E7" w14:textId="77777777" w:rsidTr="002D0B1A">
              <w:trPr>
                <w:trHeight w:val="237"/>
              </w:trPr>
              <w:tc>
                <w:tcPr>
                  <w:tcW w:w="51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BD4509" w14:textId="77777777" w:rsidR="00F14083" w:rsidRDefault="00F14083" w:rsidP="00F14083">
                  <w:pPr>
                    <w:spacing w:line="259" w:lineRule="auto"/>
                    <w:ind w:left="0" w:hanging="2"/>
                    <w:jc w:val="left"/>
                  </w:pPr>
                  <w:r>
                    <w:t>kezelőegység kompletten</w:t>
                  </w:r>
                </w:p>
              </w:tc>
            </w:tr>
          </w:tbl>
          <w:p w14:paraId="6D47FA54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Minőségi acéllemez ház, strapabíró porrétegű égetett lakkal ellátva (RAL színben)</w:t>
            </w:r>
          </w:p>
          <w:p w14:paraId="7D5B6126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Mobil, 4 antisztatikus görgővel, rozsdamentes lábazat</w:t>
            </w:r>
          </w:p>
          <w:p w14:paraId="35AAD9BA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 xml:space="preserve">Elektromos kezelő és </w:t>
            </w:r>
            <w:proofErr w:type="spellStart"/>
            <w:r>
              <w:t>kijelzőrendszer</w:t>
            </w:r>
            <w:proofErr w:type="spellEnd"/>
            <w:r>
              <w:t xml:space="preserve">: robusztus és kezelőbarát </w:t>
            </w:r>
            <w:proofErr w:type="spellStart"/>
            <w:r>
              <w:t>üvegkijelző</w:t>
            </w:r>
            <w:proofErr w:type="spellEnd"/>
            <w:r>
              <w:t xml:space="preserve"> érintésérzékeny funkciós gombokkal</w:t>
            </w:r>
          </w:p>
          <w:p w14:paraId="766F9633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Kiforgatható eszköztartó a kézi daraboknak</w:t>
            </w:r>
          </w:p>
          <w:p w14:paraId="31E2165E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Integrált gyors</w:t>
            </w:r>
            <w:r>
              <w:rPr>
                <w:rFonts w:ascii="Times New Roman" w:hAnsi="Times New Roman"/>
              </w:rPr>
              <w:t xml:space="preserve"> t</w:t>
            </w:r>
            <w:r>
              <w:t>ükörmelegítő fúvóberendezéssel</w:t>
            </w:r>
          </w:p>
          <w:p w14:paraId="4980E718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2 fiók, teljesen kihúzható</w:t>
            </w:r>
          </w:p>
          <w:p w14:paraId="712E607A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Kihúzható íróasztal-/lerakó lap</w:t>
            </w:r>
          </w:p>
          <w:p w14:paraId="1B382394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3 endoszkóp fertőtlenítőedény merev endoszkóphoz</w:t>
            </w:r>
          </w:p>
          <w:p w14:paraId="53B9B6F6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2 szintes műszertartó rozsdamentes műszertálcákkal, közvetett világítással</w:t>
            </w:r>
          </w:p>
          <w:p w14:paraId="16ACDF2D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Ledobótál használt műszereknek, rozsdamentes acélból, szilikon betéttel</w:t>
            </w:r>
          </w:p>
          <w:p w14:paraId="00FA72BB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Szemétgyűjtő, lábpedálos</w:t>
            </w:r>
          </w:p>
          <w:p w14:paraId="231017F3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Átlátszó fedő a műszertartóhoz akrilüvegből, mely a szekrény mögé tolható, süllyeszthető</w:t>
            </w:r>
          </w:p>
          <w:p w14:paraId="3B73789B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lastRenderedPageBreak/>
              <w:t>0110-</w:t>
            </w:r>
            <w:proofErr w:type="gramStart"/>
            <w:r>
              <w:t>20080  Homloklámpa</w:t>
            </w:r>
            <w:proofErr w:type="gramEnd"/>
            <w:r>
              <w:t xml:space="preserve"> tartó (hidegfény), automatikus ki-bekapcsolóval</w:t>
            </w:r>
          </w:p>
          <w:p w14:paraId="57E6A18B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after="19" w:line="259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0110-10000+0120-</w:t>
            </w:r>
            <w:proofErr w:type="gramStart"/>
            <w:r>
              <w:t xml:space="preserve">20010  </w:t>
            </w:r>
            <w:proofErr w:type="spellStart"/>
            <w:r>
              <w:t>Leszívóberendezés</w:t>
            </w:r>
            <w:proofErr w:type="spellEnd"/>
            <w:proofErr w:type="gramEnd"/>
            <w:r>
              <w:t xml:space="preserve"> , motoros, szívóteljesítmény 40 l/min, 0-0,8 bar, 1,5 l-es szívóedény, </w:t>
            </w:r>
            <w:proofErr w:type="spellStart"/>
            <w:r>
              <w:t>túlfolyáselleni</w:t>
            </w:r>
            <w:proofErr w:type="spellEnd"/>
            <w:r>
              <w:t xml:space="preserve"> védelemmel, automata ürítéssel (</w:t>
            </w:r>
            <w:proofErr w:type="spellStart"/>
            <w:r>
              <w:t>Sekretomatik</w:t>
            </w:r>
            <w:proofErr w:type="spellEnd"/>
            <w:r>
              <w:t>). Vízbekötés szükséges!</w:t>
            </w:r>
          </w:p>
          <w:p w14:paraId="45D041BD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0130-</w:t>
            </w:r>
            <w:proofErr w:type="gramStart"/>
            <w:r>
              <w:t>10000  37</w:t>
            </w:r>
            <w:proofErr w:type="gramEnd"/>
            <w:r>
              <w:t xml:space="preserve">°-os fülmosó berendezés, átfolyó forraló elv állandó 37°-os </w:t>
            </w:r>
            <w:proofErr w:type="spellStart"/>
            <w:r>
              <w:t>hőmérséklettel,elektromos</w:t>
            </w:r>
            <w:proofErr w:type="spellEnd"/>
            <w:r>
              <w:t xml:space="preserve"> hőmérséklet kijelzővel, kézi darab cserélhető feltéttel és antibakteriális </w:t>
            </w:r>
          </w:p>
          <w:p w14:paraId="6176CD3E" w14:textId="77777777" w:rsidR="00F14083" w:rsidRDefault="00F14083" w:rsidP="00F14083">
            <w:pPr>
              <w:ind w:left="0" w:hanging="2"/>
            </w:pPr>
            <w:proofErr w:type="spellStart"/>
            <w:r>
              <w:t>gyorscsatlakozós</w:t>
            </w:r>
            <w:proofErr w:type="spellEnd"/>
            <w:r>
              <w:t xml:space="preserve"> tömlővel, </w:t>
            </w:r>
            <w:proofErr w:type="spellStart"/>
            <w:r>
              <w:t>aqua</w:t>
            </w:r>
            <w:proofErr w:type="spellEnd"/>
            <w:r>
              <w:t>-stop-szelep, tömlők</w:t>
            </w:r>
          </w:p>
          <w:p w14:paraId="25ACBEB5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0130-</w:t>
            </w:r>
            <w:proofErr w:type="gramStart"/>
            <w:r>
              <w:t>50000  Fülmosó</w:t>
            </w:r>
            <w:proofErr w:type="gramEnd"/>
            <w:r>
              <w:t xml:space="preserve"> pohár, leszívó tömlőre rögzíthető, anyaga: </w:t>
            </w:r>
            <w:proofErr w:type="spellStart"/>
            <w:r>
              <w:t>polyamid</w:t>
            </w:r>
            <w:proofErr w:type="spellEnd"/>
            <w:r>
              <w:t>, fertőtleníthető</w:t>
            </w:r>
          </w:p>
          <w:p w14:paraId="6F1CF0E8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0140-</w:t>
            </w:r>
            <w:proofErr w:type="gramStart"/>
            <w:r>
              <w:t xml:space="preserve">10000 </w:t>
            </w:r>
            <w:r>
              <w:rPr>
                <w:rFonts w:ascii="Times New Roman" w:hAnsi="Times New Roman"/>
              </w:rPr>
              <w:t xml:space="preserve"> </w:t>
            </w:r>
            <w:r>
              <w:t>Sűrített</w:t>
            </w:r>
            <w:proofErr w:type="gramEnd"/>
            <w:r>
              <w:t xml:space="preserve"> levegő rendszer, halk kompresszorral (olajmentes, 12 l/min, </w:t>
            </w:r>
            <w:proofErr w:type="spellStart"/>
            <w:r>
              <w:t>max</w:t>
            </w:r>
            <w:proofErr w:type="spellEnd"/>
            <w:r>
              <w:t>. 2,5 bar), krómozott kézi darab, 3 gyógyszerporlasztó üveg rozsdamentes acél tartóval</w:t>
            </w:r>
          </w:p>
          <w:p w14:paraId="4452D53D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0150-</w:t>
            </w:r>
            <w:proofErr w:type="gramStart"/>
            <w:r>
              <w:t>10600  Kettő</w:t>
            </w:r>
            <w:proofErr w:type="gramEnd"/>
            <w:r>
              <w:t xml:space="preserve"> integrált hidegfényforrás, LED, 5700 K, 2000 lm, fényerőszabályozó, STORZ csatlakozó, élettartam: kb. 30.000 óra</w:t>
            </w:r>
          </w:p>
          <w:p w14:paraId="38CB60CC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after="1196"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0150-</w:t>
            </w:r>
            <w:proofErr w:type="gramStart"/>
            <w:r>
              <w:t>50000  Endoszkóptartó</w:t>
            </w:r>
            <w:proofErr w:type="gramEnd"/>
            <w:r>
              <w:t xml:space="preserve"> (</w:t>
            </w:r>
            <w:proofErr w:type="spellStart"/>
            <w:r>
              <w:t>max</w:t>
            </w:r>
            <w:proofErr w:type="spellEnd"/>
            <w:r>
              <w:t xml:space="preserve">. 4 mm átmérőig), előmelegített (2 db) </w:t>
            </w: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Times New Roman" w:hAnsi="Times New Roman"/>
              </w:rPr>
              <w:t xml:space="preserve">        </w:t>
            </w:r>
            <w:r>
              <w:t>0110-70100  Mikroszkóptartó KAPS mikroszkóphoz</w:t>
            </w:r>
          </w:p>
          <w:p w14:paraId="7DFC31CB" w14:textId="77777777" w:rsidR="00143A93" w:rsidRDefault="00143A93" w:rsidP="00143A93">
            <w:pPr>
              <w:suppressAutoHyphens w:val="0"/>
              <w:spacing w:line="264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  <w:p w14:paraId="140EAACA" w14:textId="77777777" w:rsidR="00143A93" w:rsidRDefault="00143A93" w:rsidP="00143A93">
            <w:pPr>
              <w:suppressAutoHyphens w:val="0"/>
              <w:spacing w:line="264" w:lineRule="auto"/>
              <w:ind w:leftChars="0" w:left="0" w:firstLineChars="0" w:firstLine="0"/>
              <w:textDirection w:val="lrTb"/>
              <w:textAlignment w:val="auto"/>
              <w:outlineLvl w:val="9"/>
            </w:pPr>
          </w:p>
          <w:p w14:paraId="21AC4961" w14:textId="4F0F2BC3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lastRenderedPageBreak/>
              <w:t>0535-</w:t>
            </w:r>
            <w:proofErr w:type="gramStart"/>
            <w:r>
              <w:t>0500005  KAPS</w:t>
            </w:r>
            <w:proofErr w:type="gramEnd"/>
            <w:r>
              <w:t xml:space="preserve"> - "SOM 22" </w:t>
            </w:r>
          </w:p>
          <w:p w14:paraId="6987D9D7" w14:textId="77777777" w:rsidR="00F14083" w:rsidRDefault="00F14083" w:rsidP="00F14083">
            <w:pPr>
              <w:spacing w:after="265"/>
              <w:ind w:left="0" w:hanging="2"/>
            </w:pPr>
            <w:r>
              <w:t>LED-es mikroszkóp, kezelőegységre szerelhető</w:t>
            </w:r>
          </w:p>
          <w:p w14:paraId="1BBCF183" w14:textId="491B005C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after="265"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0553-</w:t>
            </w:r>
            <w:proofErr w:type="gramStart"/>
            <w:r>
              <w:t xml:space="preserve">4636200  </w:t>
            </w:r>
            <w:proofErr w:type="spellStart"/>
            <w:r>
              <w:t>Medseat</w:t>
            </w:r>
            <w:proofErr w:type="spellEnd"/>
            <w:proofErr w:type="gramEnd"/>
            <w:r>
              <w:t xml:space="preserve"> 2.6 páciensszék gázrugós fokozatmentes háttámla állítás +9º/-90º, háttámla és lábtartó szinkronban állítható fekvőhelyzetbe, 2 rögzített kartartóval kb. 100º-ban hátra süllyeszthető, elektromos magasságállítás 30 cm-es tartományban, lábpedállal, 360º-ban forgatható és rögzíthető, 70 cm átmérőjű lábazat</w:t>
            </w:r>
          </w:p>
          <w:p w14:paraId="3A89F15A" w14:textId="77777777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after="270"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0553-</w:t>
            </w:r>
            <w:proofErr w:type="gramStart"/>
            <w:r>
              <w:t>415505  Orvosi</w:t>
            </w:r>
            <w:proofErr w:type="gramEnd"/>
            <w:r>
              <w:t xml:space="preserve"> szék háttámlás fékezhető, 5 kerekes, ülés állítás 46-58 cm,  háttámla állítás 180º</w:t>
            </w:r>
          </w:p>
          <w:p w14:paraId="41AD61B2" w14:textId="4DE44F05" w:rsidR="00F14083" w:rsidRDefault="00F14083" w:rsidP="00F14083">
            <w:pPr>
              <w:numPr>
                <w:ilvl w:val="0"/>
                <w:numId w:val="2"/>
              </w:numPr>
              <w:suppressAutoHyphens w:val="0"/>
              <w:spacing w:after="245" w:line="264" w:lineRule="auto"/>
              <w:ind w:leftChars="0" w:left="0" w:firstLineChars="0" w:hanging="2"/>
              <w:textDirection w:val="lrTb"/>
              <w:textAlignment w:val="auto"/>
              <w:outlineLvl w:val="9"/>
            </w:pPr>
            <w:r>
              <w:t>0006-</w:t>
            </w:r>
            <w:proofErr w:type="gramStart"/>
            <w:r>
              <w:t xml:space="preserve">08327  </w:t>
            </w:r>
            <w:proofErr w:type="spellStart"/>
            <w:r>
              <w:t>Miniatür</w:t>
            </w:r>
            <w:proofErr w:type="spellEnd"/>
            <w:proofErr w:type="gramEnd"/>
            <w:r>
              <w:t xml:space="preserve"> hidegfényes homloklámpa, hidegfény vezető kábellel, 90 fokos csatlakozóva</w:t>
            </w:r>
            <w:r>
              <w:t>l</w:t>
            </w:r>
          </w:p>
          <w:p w14:paraId="47A51775" w14:textId="1993B0C8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0150-</w:t>
            </w:r>
            <w:proofErr w:type="gramStart"/>
            <w:r>
              <w:t>30000  Hidegfény</w:t>
            </w:r>
            <w:proofErr w:type="gramEnd"/>
            <w:r>
              <w:t xml:space="preserve"> vezető kábel,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 xml:space="preserve"> 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 xml:space="preserve">4,8 mm </w:t>
            </w:r>
            <w:r w:rsidR="00143A93">
              <w:rPr>
                <w:rFonts w:ascii="Arial" w:hAnsi="Arial" w:cs="Arial"/>
                <w:position w:val="0"/>
                <w:sz w:val="20"/>
                <w:lang w:eastAsia="hu-HU"/>
              </w:rPr>
              <w:t>á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>tmerőjű, 180 cm hossz</w:t>
            </w:r>
            <w:r w:rsidR="00143A93">
              <w:rPr>
                <w:rFonts w:ascii="Arial" w:hAnsi="Arial" w:cs="Arial"/>
                <w:position w:val="0"/>
                <w:sz w:val="20"/>
                <w:lang w:eastAsia="hu-HU"/>
              </w:rPr>
              <w:t>ú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>, 90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 xml:space="preserve">, 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>fokos csatlakoz</w:t>
            </w:r>
            <w:r w:rsidR="00143A93">
              <w:rPr>
                <w:rFonts w:ascii="Arial" w:hAnsi="Arial" w:cs="Arial"/>
                <w:position w:val="0"/>
                <w:sz w:val="20"/>
                <w:lang w:eastAsia="hu-HU"/>
              </w:rPr>
              <w:t>ó</w:t>
            </w:r>
            <w:r>
              <w:rPr>
                <w:rFonts w:ascii="Arial" w:hAnsi="Arial" w:cs="Arial"/>
                <w:position w:val="0"/>
                <w:sz w:val="20"/>
                <w:lang w:eastAsia="hu-HU"/>
              </w:rPr>
              <w:t>val</w:t>
            </w:r>
          </w:p>
          <w:p w14:paraId="62A60BB3" w14:textId="3E475423" w:rsidR="00F14083" w:rsidRPr="00AA09CB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</w:p>
        </w:tc>
        <w:tc>
          <w:tcPr>
            <w:tcW w:w="1559" w:type="dxa"/>
          </w:tcPr>
          <w:p w14:paraId="171BAF6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4" w:type="dxa"/>
          </w:tcPr>
          <w:p w14:paraId="074A9BB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t>16 492 944 Ft</w:t>
            </w:r>
          </w:p>
          <w:p w14:paraId="68EA1C6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CAFE87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14F3AB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FD9FFC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D0A41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FE0149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AA43DF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F3F37E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86E666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87E74B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4CD02F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7ADEB8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8F6E16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39751D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D53C8B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0D290F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553884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6AB1B6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938583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B6D4A1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566CEC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8D5E76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B5A856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C54AF8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748135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5E0A10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5C5E37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2F1653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AC29B5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A78AA6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6847E0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9D298F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14B41D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3CBCFB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1BBDC2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D48D9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D6B8ED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FC0C7C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A846F2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B8007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48E3D7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0BC98D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1A1567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CAB1AE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376233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77AEFB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C52B06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63F1BC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06A828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5C7DA3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CF17F0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9FE986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2585C8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C9859D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B04E6E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622C0F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A8F7DE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15E1F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115A68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C6B2BF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48DF17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F88BBF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21AF58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FE4012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18810C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F77FA6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A4852F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95DA1C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270052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C52A4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6C02C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058B1F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A14BC0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8B42903" w14:textId="77777777" w:rsidR="00F14083" w:rsidRDefault="00F14083" w:rsidP="00143A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</w:pPr>
          </w:p>
          <w:p w14:paraId="26AA4D4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FBE1EC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0E996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AFE642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3479E4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0AADA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8B7EBC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651122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04D3A0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0CA61E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9B077A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8370DC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937FA6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990A51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0C486F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68A1A7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F1D255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7FFC07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567787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886338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6517BF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FEE92B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4CC3FC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B40D76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53875D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F6045A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5F1E60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BB18D1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C676F8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318C65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ABF9F7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40F768D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4C2F9CE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D90B407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74EBD75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42E58A3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A646C63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81B3B43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BD5BCE" w14:textId="799F1CA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proofErr w:type="gramStart"/>
            <w:r>
              <w:t>99.060,-</w:t>
            </w:r>
            <w:proofErr w:type="gramEnd"/>
          </w:p>
          <w:p w14:paraId="1C244F3F" w14:textId="1F092CD0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1430" w:type="dxa"/>
          </w:tcPr>
          <w:p w14:paraId="5DAA1A6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lastRenderedPageBreak/>
              <w:t>1</w:t>
            </w:r>
          </w:p>
          <w:p w14:paraId="4779332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6CD72D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5761A1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769643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B328ED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029714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79F759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7EF687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C89F32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AF6D62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F5415A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3CCAEA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715D00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AE2058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3F849D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EA792E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BC70C7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27FD5A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726B4A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E1AD53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CDA451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273436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FF1B81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0E3458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8FD342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1FC66E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253916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B9B6DD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BB7231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3DA597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379329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737AEA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663398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00105C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4C1C1C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DD071C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D497B6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DB34B1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A6E4B0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2F90A2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835434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0E5FFD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9AD0A9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9EFF75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84C73B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72AF45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EB8539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13179A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7A5239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4B70FA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F13257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85C877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8F9F5F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002E11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98BA81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F1E934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749A69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9FE5FA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CDEA55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5134AE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04AAC6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DC9154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5E29CC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1C853B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56D803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FADC59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06C18D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8FF7D2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94EA68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C5BB55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BC2AF3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078782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98D2FE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84DD7E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5D596E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BE34C4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D06A9A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647892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A382BB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F8DA6E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0D9008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DE562F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115591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C7AD78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5AC46C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AE9ABB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F0E1A9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7DEBF4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619271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58F195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0534D54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C35980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596BF9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F763F1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736014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822E5C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3BED62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C4FF75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ABF69D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2B3AE1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C3199E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2BBAC0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C1FBC0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E65EAD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4AFCA2C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A867B9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6EA8A37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7E84652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80A7E3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584AF7F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35F05497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2D10D908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  <w:p w14:paraId="15BEBEDC" w14:textId="5FE9F2B4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1</w:t>
            </w:r>
          </w:p>
          <w:p w14:paraId="3800D50A" w14:textId="4F174985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eastAsia="Calibri" w:cs="Calibri"/>
                <w:color w:val="000000"/>
                <w:szCs w:val="22"/>
              </w:rPr>
            </w:pPr>
          </w:p>
        </w:tc>
        <w:tc>
          <w:tcPr>
            <w:tcW w:w="2115" w:type="dxa"/>
          </w:tcPr>
          <w:p w14:paraId="34E34F9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  <w:r>
              <w:lastRenderedPageBreak/>
              <w:t>16 492 944 Ft</w:t>
            </w:r>
          </w:p>
          <w:p w14:paraId="71ED46E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3595AA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E8C81F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D0E954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BECADC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F69B4D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F6DC33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99F9D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1E79FE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4D5B2B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6C0B49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A3104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14955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36AB07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5C3F80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49CB68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DA2060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E3DE32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C8143E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14F197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9E9045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80973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1CB8A0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059983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14473F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B2695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AB73FA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72285E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072DF9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64E677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0B299E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F4ABD1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ADEFE8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01EA80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D3B5F8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F71C75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D1739C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E3ACF8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A6C64B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FBCEFB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7291F7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101D37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775A2D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A49050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D203D5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1101D4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9BEEF6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3EF03B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BD376FA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9C5894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65CAAD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4A832B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C41E47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E937CA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9EC785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CC837A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C88DE0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FE873F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E2C03B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9CB564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3A9352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1A3073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A60D50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C4A0A9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F45EB0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EA569D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596219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21697C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E482C7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1E3070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B61B0C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92E8A8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A0CA5F1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4BE5C7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CA23B6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FA9784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868538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5DA7A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9560B4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E0F257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2B2BE2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7724BB1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F24BCCE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F97400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52B27ED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136EE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B86A4E0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0C0DA2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9FF2017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0601E8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11C0D55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7BE92D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CF7913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418AB2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4C2027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E041FD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498BD1FB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2EA1749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BAAFF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B8B84AF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1D1A2A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636FBB3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BEDB2A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40A3E9C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80098E2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25B03F86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FC5B33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5BBBF134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D3AAE08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A9A81D3" w14:textId="77777777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39BE24A3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0F19A6C4" w14:textId="77777777" w:rsidR="00143A93" w:rsidRDefault="00143A9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</w:pPr>
          </w:p>
          <w:p w14:paraId="12F9C078" w14:textId="4E9040FA" w:rsidR="00F14083" w:rsidRDefault="00F14083" w:rsidP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proofErr w:type="gramStart"/>
            <w:r>
              <w:t>99.060,-</w:t>
            </w:r>
            <w:proofErr w:type="gramEnd"/>
          </w:p>
        </w:tc>
      </w:tr>
    </w:tbl>
    <w:p w14:paraId="08996326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0"/>
        <w:tblW w:w="105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572"/>
      </w:tblGrid>
      <w:tr w:rsidR="009458A3" w14:paraId="0886399B" w14:textId="77777777">
        <w:trPr>
          <w:trHeight w:val="340"/>
        </w:trPr>
        <w:tc>
          <w:tcPr>
            <w:tcW w:w="10572" w:type="dxa"/>
            <w:vAlign w:val="center"/>
          </w:tcPr>
          <w:p w14:paraId="7F7D6485" w14:textId="74739F26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Összesen: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F14083">
              <w:rPr>
                <w:rFonts w:eastAsia="Calibri" w:cs="Calibri"/>
                <w:color w:val="000000"/>
                <w:szCs w:val="22"/>
              </w:rPr>
              <w:t xml:space="preserve">16.592.004,- </w:t>
            </w:r>
            <w:r w:rsidR="00AA09CB">
              <w:rPr>
                <w:rFonts w:eastAsia="Calibri" w:cs="Calibri"/>
                <w:color w:val="000000"/>
                <w:szCs w:val="22"/>
              </w:rPr>
              <w:t>Ft</w:t>
            </w:r>
          </w:p>
        </w:tc>
      </w:tr>
      <w:tr w:rsidR="009458A3" w14:paraId="6BEA2811" w14:textId="77777777">
        <w:trPr>
          <w:trHeight w:val="340"/>
        </w:trPr>
        <w:tc>
          <w:tcPr>
            <w:tcW w:w="10572" w:type="dxa"/>
            <w:vAlign w:val="center"/>
          </w:tcPr>
          <w:p w14:paraId="205CA961" w14:textId="5E9CED73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Számlázási cím: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1DDABF50" w14:textId="454E2BEB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Adószám: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</w:tc>
      </w:tr>
      <w:tr w:rsidR="009458A3" w14:paraId="2E5E1C45" w14:textId="77777777">
        <w:trPr>
          <w:trHeight w:val="340"/>
        </w:trPr>
        <w:tc>
          <w:tcPr>
            <w:tcW w:w="10572" w:type="dxa"/>
            <w:vAlign w:val="center"/>
          </w:tcPr>
          <w:p w14:paraId="1110035F" w14:textId="13C027D2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Fizetés módja: 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előre utalás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046071">
              <w:rPr>
                <w:rFonts w:ascii="Wingdings" w:eastAsia="Wingdings" w:hAnsi="Wingdings" w:cs="Wingdings"/>
                <w:color w:val="000000"/>
                <w:szCs w:val="22"/>
              </w:rPr>
              <w:t>◻</w:t>
            </w:r>
            <w:r>
              <w:rPr>
                <w:rFonts w:eastAsia="Calibri" w:cs="Calibri"/>
                <w:color w:val="000000"/>
                <w:szCs w:val="22"/>
              </w:rPr>
              <w:t xml:space="preserve"> készpénz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>
              <w:rPr>
                <w:rFonts w:eastAsia="Calibri" w:cs="Calibri"/>
                <w:color w:val="000000"/>
                <w:szCs w:val="22"/>
              </w:rPr>
              <w:tab/>
            </w:r>
            <w:r w:rsidR="00556D6B">
              <w:rPr>
                <w:rFonts w:ascii="Wingdings" w:eastAsia="Wingdings" w:hAnsi="Wingdings" w:cs="Wingdings"/>
                <w:color w:val="000000"/>
                <w:szCs w:val="22"/>
              </w:rPr>
              <w:t>X</w:t>
            </w:r>
            <w:r>
              <w:rPr>
                <w:rFonts w:eastAsia="Calibri" w:cs="Calibri"/>
                <w:color w:val="000000"/>
                <w:szCs w:val="22"/>
              </w:rPr>
              <w:t xml:space="preserve"> banki utalás</w:t>
            </w:r>
          </w:p>
        </w:tc>
      </w:tr>
      <w:tr w:rsidR="00F14083" w14:paraId="0B26985D" w14:textId="77777777">
        <w:trPr>
          <w:trHeight w:val="340"/>
        </w:trPr>
        <w:tc>
          <w:tcPr>
            <w:tcW w:w="10572" w:type="dxa"/>
            <w:vAlign w:val="center"/>
          </w:tcPr>
          <w:p w14:paraId="248B32BF" w14:textId="77777777" w:rsidR="00F14083" w:rsidRDefault="00F140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7B5380B0" w14:textId="77777777" w:rsidR="009458A3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  <w:r>
        <w:rPr>
          <w:rFonts w:eastAsia="Calibri" w:cs="Calibri"/>
          <w:color w:val="000000"/>
          <w:szCs w:val="22"/>
        </w:rPr>
        <w:t>Köszönettel:</w:t>
      </w:r>
    </w:p>
    <w:p w14:paraId="4D7CD30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p w14:paraId="48B88D62" w14:textId="77777777" w:rsidR="009458A3" w:rsidRDefault="009458A3" w:rsidP="00AA09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Calibri" w:cs="Calibri"/>
          <w:color w:val="000000"/>
          <w:szCs w:val="22"/>
        </w:rPr>
      </w:pPr>
    </w:p>
    <w:tbl>
      <w:tblPr>
        <w:tblStyle w:val="a1"/>
        <w:tblW w:w="1067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3226"/>
        <w:gridCol w:w="3969"/>
        <w:gridCol w:w="3476"/>
      </w:tblGrid>
      <w:tr w:rsidR="009458A3" w14:paraId="4B521243" w14:textId="77777777">
        <w:tc>
          <w:tcPr>
            <w:tcW w:w="3227" w:type="dxa"/>
          </w:tcPr>
          <w:p w14:paraId="6B14BA4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Megrendelő</w:t>
            </w:r>
          </w:p>
          <w:p w14:paraId="153AE8D2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10028E98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Név:</w:t>
            </w:r>
            <w:r w:rsidR="00EE3A1E">
              <w:rPr>
                <w:rFonts w:eastAsia="Calibri" w:cs="Calibri"/>
                <w:color w:val="000000"/>
                <w:szCs w:val="22"/>
              </w:rPr>
              <w:t xml:space="preserve"> Budaházy Réka</w:t>
            </w:r>
            <w:r>
              <w:rPr>
                <w:rFonts w:eastAsia="Calibri" w:cs="Calibri"/>
                <w:color w:val="000000"/>
                <w:szCs w:val="22"/>
              </w:rPr>
              <w:tab/>
            </w:r>
          </w:p>
          <w:p w14:paraId="4D250993" w14:textId="58DD6A50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Kelt: Budapest, 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F14083">
              <w:rPr>
                <w:rFonts w:eastAsia="Calibri" w:cs="Calibri"/>
                <w:color w:val="000000"/>
                <w:szCs w:val="22"/>
              </w:rPr>
              <w:t>03.27</w:t>
            </w:r>
          </w:p>
        </w:tc>
        <w:tc>
          <w:tcPr>
            <w:tcW w:w="3969" w:type="dxa"/>
          </w:tcPr>
          <w:p w14:paraId="20ED3AA0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b/>
                <w:color w:val="000000"/>
                <w:szCs w:val="22"/>
              </w:rPr>
              <w:t>Jóváhagyó</w:t>
            </w:r>
          </w:p>
          <w:p w14:paraId="47EEC705" w14:textId="77777777" w:rsidR="009458A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835"/>
              </w:tabs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>Aláírás:  ........................................</w:t>
            </w:r>
          </w:p>
          <w:p w14:paraId="2E55DBD1" w14:textId="60D99D1F" w:rsidR="009458A3" w:rsidRDefault="00000000" w:rsidP="00EE3A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left"/>
              <w:rPr>
                <w:rFonts w:eastAsia="Calibri" w:cs="Calibri"/>
                <w:color w:val="000000"/>
                <w:szCs w:val="22"/>
              </w:rPr>
            </w:pPr>
            <w:r>
              <w:rPr>
                <w:rFonts w:eastAsia="Calibri" w:cs="Calibri"/>
                <w:color w:val="000000"/>
                <w:szCs w:val="22"/>
              </w:rPr>
              <w:t xml:space="preserve">Név: </w:t>
            </w:r>
            <w:r>
              <w:rPr>
                <w:rFonts w:eastAsia="Calibri" w:cs="Calibri"/>
                <w:szCs w:val="22"/>
              </w:rPr>
              <w:t>Dr. Babai László</w:t>
            </w:r>
            <w:r>
              <w:rPr>
                <w:rFonts w:eastAsia="Calibri" w:cs="Calibri"/>
                <w:color w:val="000000"/>
                <w:szCs w:val="22"/>
              </w:rPr>
              <w:br/>
              <w:t>Kelt: Budapest,</w:t>
            </w:r>
            <w:r w:rsidR="00AA09CB">
              <w:rPr>
                <w:rFonts w:eastAsia="Calibri" w:cs="Calibri"/>
                <w:color w:val="000000"/>
                <w:szCs w:val="22"/>
              </w:rPr>
              <w:t>2024.</w:t>
            </w:r>
            <w:r w:rsidR="00F14083">
              <w:rPr>
                <w:rFonts w:eastAsia="Calibri" w:cs="Calibri"/>
                <w:color w:val="000000"/>
                <w:szCs w:val="22"/>
              </w:rPr>
              <w:t>03.27.</w:t>
            </w:r>
            <w:r>
              <w:rPr>
                <w:rFonts w:eastAsia="Calibri" w:cs="Calibri"/>
                <w:color w:val="000000"/>
                <w:szCs w:val="22"/>
              </w:rPr>
              <w:t xml:space="preserve"> </w:t>
            </w:r>
          </w:p>
        </w:tc>
        <w:tc>
          <w:tcPr>
            <w:tcW w:w="3476" w:type="dxa"/>
          </w:tcPr>
          <w:p w14:paraId="6BB64A6C" w14:textId="77777777" w:rsidR="009458A3" w:rsidRDefault="009458A3" w:rsidP="00AA09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eastAsia="Calibri" w:cs="Calibri"/>
                <w:color w:val="000000"/>
                <w:szCs w:val="22"/>
              </w:rPr>
            </w:pPr>
          </w:p>
        </w:tc>
      </w:tr>
    </w:tbl>
    <w:p w14:paraId="26936617" w14:textId="77777777" w:rsidR="009458A3" w:rsidRDefault="009458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eastAsia="Calibri" w:cs="Calibri"/>
          <w:color w:val="000000"/>
          <w:szCs w:val="22"/>
        </w:rPr>
      </w:pPr>
    </w:p>
    <w:sectPr w:rsidR="009458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9" w:right="737" w:bottom="1106" w:left="737" w:header="709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FE057" w14:textId="77777777" w:rsidR="00046578" w:rsidRDefault="00046578">
      <w:pPr>
        <w:spacing w:line="240" w:lineRule="auto"/>
        <w:ind w:left="0" w:hanging="2"/>
      </w:pPr>
      <w:r>
        <w:separator/>
      </w:r>
    </w:p>
  </w:endnote>
  <w:endnote w:type="continuationSeparator" w:id="0">
    <w:p w14:paraId="695237D2" w14:textId="77777777" w:rsidR="00046578" w:rsidRDefault="0004657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C6530" w14:textId="77777777" w:rsidR="00F14083" w:rsidRDefault="00F14083">
    <w:pPr>
      <w:pStyle w:val="ll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691B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75"/>
      </w:tabs>
      <w:spacing w:line="240" w:lineRule="auto"/>
      <w:ind w:left="0" w:hanging="2"/>
      <w:rPr>
        <w:rFonts w:ascii="Arial" w:eastAsia="Arial" w:hAnsi="Arial" w:cs="Arial"/>
        <w:color w:val="808080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 wp14:anchorId="081A8412" wp14:editId="7C494914">
          <wp:simplePos x="0" y="0"/>
          <wp:positionH relativeFrom="column">
            <wp:posOffset>-467993</wp:posOffset>
          </wp:positionH>
          <wp:positionV relativeFrom="paragraph">
            <wp:posOffset>0</wp:posOffset>
          </wp:positionV>
          <wp:extent cx="7487920" cy="603250"/>
          <wp:effectExtent l="0" t="0" r="0" b="0"/>
          <wp:wrapNone/>
          <wp:docPr id="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87920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22859159" wp14:editId="7925CF15">
              <wp:simplePos x="0" y="0"/>
              <wp:positionH relativeFrom="column">
                <wp:posOffset>5854700</wp:posOffset>
              </wp:positionH>
              <wp:positionV relativeFrom="paragraph">
                <wp:posOffset>368300</wp:posOffset>
              </wp:positionV>
              <wp:extent cx="695325" cy="143635"/>
              <wp:effectExtent l="0" t="0" r="0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4448200" y="3183125"/>
                        <a:ext cx="2013300" cy="40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F3C715" w14:textId="3FBF6FF1" w:rsidR="009458A3" w:rsidRDefault="009458A3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59159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27" type="#_x0000_t202" style="position:absolute;left:0;text-align:left;margin-left:461pt;margin-top:29pt;width:54.75pt;height:11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" filled="f" stroked="f">
              <v:textbox style="mso-fit-shape-to-text:t" inset="2.53958mm,2.53958mm,2.53958mm,2.53958mm">
                <w:txbxContent>
                  <w:p w14:paraId="37F3C715" w14:textId="3FBF6FF1" w:rsidR="009458A3" w:rsidRDefault="009458A3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ACC60" w14:textId="77777777" w:rsidR="00F14083" w:rsidRDefault="00F14083">
    <w:pPr>
      <w:pStyle w:val="ll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6BC3C" w14:textId="77777777" w:rsidR="00046578" w:rsidRDefault="00046578">
      <w:pPr>
        <w:spacing w:line="240" w:lineRule="auto"/>
        <w:ind w:left="0" w:hanging="2"/>
      </w:pPr>
      <w:r>
        <w:separator/>
      </w:r>
    </w:p>
  </w:footnote>
  <w:footnote w:type="continuationSeparator" w:id="0">
    <w:p w14:paraId="5475D6EC" w14:textId="77777777" w:rsidR="00046578" w:rsidRDefault="0004657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FC444" w14:textId="77777777" w:rsidR="00F14083" w:rsidRDefault="00F14083">
    <w:pPr>
      <w:pStyle w:val="lfej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460A" w14:textId="77777777" w:rsidR="009458A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10490"/>
      </w:tabs>
      <w:spacing w:line="240" w:lineRule="auto"/>
      <w:ind w:left="0" w:hanging="2"/>
      <w:rPr>
        <w:rFonts w:eastAsia="Calibri" w:cs="Calibri"/>
        <w:color w:val="000000"/>
        <w:szCs w:val="22"/>
      </w:rPr>
    </w:pPr>
    <w:r>
      <w:rPr>
        <w:rFonts w:eastAsia="Calibri" w:cs="Calibri"/>
        <w:noProof/>
        <w:color w:val="000000"/>
        <w:szCs w:val="22"/>
      </w:rPr>
      <w:drawing>
        <wp:anchor distT="0" distB="0" distL="114300" distR="114300" simplePos="0" relativeHeight="251658240" behindDoc="0" locked="0" layoutInCell="1" hidden="0" allowOverlap="1" wp14:anchorId="75CAB297" wp14:editId="7C3250C0">
          <wp:simplePos x="0" y="0"/>
          <wp:positionH relativeFrom="page">
            <wp:posOffset>0</wp:posOffset>
          </wp:positionH>
          <wp:positionV relativeFrom="page">
            <wp:posOffset>107950</wp:posOffset>
          </wp:positionV>
          <wp:extent cx="7524750" cy="1162050"/>
          <wp:effectExtent l="0" t="0" r="0" b="0"/>
          <wp:wrapNone/>
          <wp:docPr id="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0" cy="1162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150C65E" wp14:editId="02D6DE4B">
              <wp:simplePos x="0" y="0"/>
              <wp:positionH relativeFrom="column">
                <wp:posOffset>4991100</wp:posOffset>
              </wp:positionH>
              <wp:positionV relativeFrom="paragraph">
                <wp:posOffset>-101599</wp:posOffset>
              </wp:positionV>
              <wp:extent cx="1609725" cy="809625"/>
              <wp:effectExtent l="0" t="0" r="0" b="0"/>
              <wp:wrapNone/>
              <wp:docPr id="2" name="Téglalap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45900" y="3379950"/>
                        <a:ext cx="16002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864AF8" w14:textId="77777777" w:rsidR="009458A3" w:rsidRDefault="009458A3">
                          <w:pPr>
                            <w:spacing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50C65E" id="Téglalap 2" o:spid="_x0000_s1026" style="position:absolute;left:0;text-align:left;margin-left:393pt;margin-top:-8pt;width:126.75pt;height:6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" stroked="f">
              <v:textbox inset="2.53958mm,2.53958mm,2.53958mm,2.53958mm">
                <w:txbxContent>
                  <w:p w14:paraId="3A864AF8" w14:textId="77777777" w:rsidR="009458A3" w:rsidRDefault="009458A3">
                    <w:pPr>
                      <w:spacing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1F744" w14:textId="77777777" w:rsidR="00F14083" w:rsidRDefault="00F14083">
    <w:pPr>
      <w:pStyle w:val="lfej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4BA3"/>
    <w:multiLevelType w:val="hybridMultilevel"/>
    <w:tmpl w:val="D9B218CA"/>
    <w:lvl w:ilvl="0" w:tplc="76F04B50">
      <w:start w:val="1"/>
      <w:numFmt w:val="bullet"/>
      <w:lvlText w:val="•"/>
      <w:lvlJc w:val="left"/>
      <w:pPr>
        <w:ind w:left="8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6E3BAE">
      <w:start w:val="1"/>
      <w:numFmt w:val="bullet"/>
      <w:lvlText w:val="o"/>
      <w:lvlJc w:val="left"/>
      <w:pPr>
        <w:ind w:left="14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A85CA4">
      <w:start w:val="1"/>
      <w:numFmt w:val="bullet"/>
      <w:lvlText w:val="▪"/>
      <w:lvlJc w:val="left"/>
      <w:pPr>
        <w:ind w:left="21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A4EB30">
      <w:start w:val="1"/>
      <w:numFmt w:val="bullet"/>
      <w:lvlText w:val="•"/>
      <w:lvlJc w:val="left"/>
      <w:pPr>
        <w:ind w:left="2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060546C">
      <w:start w:val="1"/>
      <w:numFmt w:val="bullet"/>
      <w:lvlText w:val="o"/>
      <w:lvlJc w:val="left"/>
      <w:pPr>
        <w:ind w:left="35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7EE7EE8">
      <w:start w:val="1"/>
      <w:numFmt w:val="bullet"/>
      <w:lvlText w:val="▪"/>
      <w:lvlJc w:val="left"/>
      <w:pPr>
        <w:ind w:left="43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7988426">
      <w:start w:val="1"/>
      <w:numFmt w:val="bullet"/>
      <w:lvlText w:val="•"/>
      <w:lvlJc w:val="left"/>
      <w:pPr>
        <w:ind w:left="5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6062C64">
      <w:start w:val="1"/>
      <w:numFmt w:val="bullet"/>
      <w:lvlText w:val="o"/>
      <w:lvlJc w:val="left"/>
      <w:pPr>
        <w:ind w:left="57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D8D9A8">
      <w:start w:val="1"/>
      <w:numFmt w:val="bullet"/>
      <w:lvlText w:val="▪"/>
      <w:lvlJc w:val="left"/>
      <w:pPr>
        <w:ind w:left="6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E03160C"/>
    <w:multiLevelType w:val="multilevel"/>
    <w:tmpl w:val="0CBE2CC8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or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or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81614105">
    <w:abstractNumId w:val="1"/>
  </w:num>
  <w:num w:numId="2" w16cid:durableId="646662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8A3"/>
    <w:rsid w:val="00046071"/>
    <w:rsid w:val="00046578"/>
    <w:rsid w:val="00094A6B"/>
    <w:rsid w:val="00143A93"/>
    <w:rsid w:val="001B3B14"/>
    <w:rsid w:val="00242E4F"/>
    <w:rsid w:val="002C750A"/>
    <w:rsid w:val="002D45C6"/>
    <w:rsid w:val="00371236"/>
    <w:rsid w:val="00556D6B"/>
    <w:rsid w:val="00677D12"/>
    <w:rsid w:val="00745BA5"/>
    <w:rsid w:val="009458A3"/>
    <w:rsid w:val="009D243A"/>
    <w:rsid w:val="00AA09CB"/>
    <w:rsid w:val="00AC2613"/>
    <w:rsid w:val="00B45264"/>
    <w:rsid w:val="00CF792C"/>
    <w:rsid w:val="00E21C29"/>
    <w:rsid w:val="00EE3A1E"/>
    <w:rsid w:val="00F14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956E4A"/>
  <w15:docId w15:val="{6E1E9698-BA3A-444C-A503-F4B6F6ED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hAnsi="Calibri"/>
      <w:position w:val="-1"/>
      <w:sz w:val="22"/>
      <w:lang w:eastAsia="ko-KR"/>
    </w:rPr>
  </w:style>
  <w:style w:type="paragraph" w:styleId="Cmsor1">
    <w:name w:val="heading 1"/>
    <w:basedOn w:val="Norml"/>
    <w:next w:val="Norml"/>
    <w:uiPriority w:val="9"/>
    <w:qFormat/>
    <w:pPr>
      <w:keepNext/>
      <w:numPr>
        <w:numId w:val="1"/>
      </w:numPr>
      <w:spacing w:before="240" w:after="120"/>
      <w:ind w:left="-1" w:hanging="1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numPr>
        <w:ilvl w:val="1"/>
        <w:numId w:val="1"/>
      </w:numPr>
      <w:spacing w:before="200" w:after="120"/>
      <w:ind w:left="-1" w:hanging="1"/>
      <w:outlineLvl w:val="1"/>
    </w:pPr>
    <w:rPr>
      <w:rFonts w:cs="Arial"/>
      <w:b/>
      <w:bCs/>
      <w:iCs/>
      <w:sz w:val="26"/>
      <w:szCs w:val="28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numPr>
        <w:ilvl w:val="2"/>
        <w:numId w:val="1"/>
      </w:numPr>
      <w:spacing w:before="120"/>
      <w:ind w:left="-1" w:hanging="1"/>
      <w:outlineLvl w:val="2"/>
    </w:pPr>
    <w:rPr>
      <w:rFonts w:cs="Arial"/>
      <w:b/>
      <w:bCs/>
      <w:i/>
      <w:sz w:val="24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spacing w:before="120"/>
      <w:ind w:left="864" w:hanging="864"/>
      <w:jc w:val="left"/>
      <w:outlineLvl w:val="3"/>
    </w:pPr>
    <w:rPr>
      <w:b/>
      <w:bCs/>
      <w:sz w:val="24"/>
      <w:szCs w:val="28"/>
      <w:lang w:bidi="en-US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120"/>
      <w:ind w:left="1008" w:hanging="1008"/>
      <w:jc w:val="left"/>
      <w:outlineLvl w:val="4"/>
    </w:pPr>
    <w:rPr>
      <w:rFonts w:ascii="Arial" w:hAnsi="Arial"/>
      <w:sz w:val="18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spacing w:before="240" w:after="60"/>
      <w:ind w:left="1152" w:hanging="1152"/>
      <w:jc w:val="left"/>
      <w:outlineLvl w:val="5"/>
    </w:pPr>
    <w:rPr>
      <w:rFonts w:ascii="Arial" w:hAnsi="Arial"/>
      <w:bCs/>
      <w:sz w:val="18"/>
      <w:szCs w:val="24"/>
    </w:rPr>
  </w:style>
  <w:style w:type="paragraph" w:styleId="Cmsor7">
    <w:name w:val="heading 7"/>
    <w:basedOn w:val="Norml"/>
    <w:next w:val="Norml"/>
    <w:pPr>
      <w:spacing w:before="240" w:after="60"/>
      <w:ind w:left="1296" w:hanging="1296"/>
      <w:jc w:val="left"/>
      <w:outlineLvl w:val="6"/>
    </w:pPr>
    <w:rPr>
      <w:rFonts w:ascii="Arial" w:hAnsi="Arial"/>
      <w:sz w:val="18"/>
      <w:szCs w:val="24"/>
    </w:rPr>
  </w:style>
  <w:style w:type="paragraph" w:styleId="Cmsor8">
    <w:name w:val="heading 8"/>
    <w:basedOn w:val="Norml"/>
    <w:next w:val="Norml"/>
    <w:pPr>
      <w:spacing w:before="240" w:after="60"/>
      <w:ind w:left="1440" w:hanging="1440"/>
      <w:jc w:val="left"/>
      <w:outlineLvl w:val="7"/>
    </w:pPr>
    <w:rPr>
      <w:rFonts w:ascii="Arial" w:hAnsi="Arial"/>
      <w:iCs/>
      <w:sz w:val="18"/>
      <w:szCs w:val="24"/>
    </w:rPr>
  </w:style>
  <w:style w:type="paragraph" w:styleId="Cmsor9">
    <w:name w:val="heading 9"/>
    <w:basedOn w:val="Norml"/>
    <w:next w:val="Norml"/>
    <w:pPr>
      <w:spacing w:before="240" w:after="60"/>
      <w:ind w:left="1584" w:hanging="1584"/>
      <w:jc w:val="left"/>
      <w:outlineLvl w:val="8"/>
    </w:pPr>
    <w:rPr>
      <w:rFonts w:ascii="Arial" w:hAnsi="Arial"/>
      <w:sz w:val="18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Hiperhivatkozs">
    <w:name w:val="Hyperlink"/>
    <w:rPr>
      <w:rFonts w:ascii="Calibri" w:hAnsi="Calibri"/>
      <w:color w:val="0000FF"/>
      <w:w w:val="100"/>
      <w:position w:val="-1"/>
      <w:sz w:val="20"/>
      <w:u w:val="single"/>
      <w:effect w:val="none"/>
      <w:vertAlign w:val="baseline"/>
      <w:cs w:val="0"/>
      <w:em w:val="none"/>
    </w:rPr>
  </w:style>
  <w:style w:type="character" w:styleId="Mrltotthiperhivatkozs">
    <w:name w:val="FollowedHyperlink"/>
    <w:rPr>
      <w:rFonts w:ascii="Calibri" w:hAnsi="Calibri"/>
      <w:color w:val="800080"/>
      <w:w w:val="100"/>
      <w:position w:val="-1"/>
      <w:sz w:val="20"/>
      <w:u w:val="single"/>
      <w:effect w:val="none"/>
      <w:vertAlign w:val="baseline"/>
      <w:cs w:val="0"/>
      <w:em w:val="none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character" w:styleId="Kiemels">
    <w:name w:val="Emphasis"/>
    <w:rPr>
      <w:i/>
      <w:w w:val="100"/>
      <w:position w:val="-1"/>
      <w:effect w:val="none"/>
      <w:vertAlign w:val="baseline"/>
      <w:cs w:val="0"/>
      <w:em w:val="none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ISOfejlc">
    <w:name w:val="ISO_fejléc"/>
    <w:basedOn w:val="Norml"/>
    <w:pPr>
      <w:spacing w:after="240"/>
      <w:jc w:val="center"/>
    </w:pPr>
    <w:rPr>
      <w:b/>
      <w:bCs/>
      <w:sz w:val="32"/>
    </w:rPr>
  </w:style>
  <w:style w:type="character" w:customStyle="1" w:styleId="lfejChar">
    <w:name w:val="Élőfej Char"/>
    <w:rPr>
      <w:w w:val="100"/>
      <w:position w:val="-1"/>
      <w:effect w:val="none"/>
      <w:vertAlign w:val="baseline"/>
      <w:cs w:val="0"/>
      <w:em w:val="none"/>
      <w:lang w:eastAsia="ko-KR"/>
    </w:rPr>
  </w:style>
  <w:style w:type="character" w:styleId="Oldalszm">
    <w:name w:val="page number"/>
    <w:rPr>
      <w:rFonts w:ascii="Calibri" w:hAnsi="Calibri" w:cs="Times New Roman"/>
      <w:w w:val="100"/>
      <w:position w:val="-1"/>
      <w:sz w:val="14"/>
      <w:effect w:val="none"/>
      <w:vertAlign w:val="baseline"/>
      <w:cs w:val="0"/>
      <w:em w:val="none"/>
    </w:rPr>
  </w:style>
  <w:style w:type="paragraph" w:styleId="TJ1">
    <w:name w:val="toc 1"/>
    <w:basedOn w:val="Norml"/>
    <w:next w:val="Norml"/>
    <w:pPr>
      <w:tabs>
        <w:tab w:val="left" w:pos="426"/>
        <w:tab w:val="right" w:leader="dot" w:pos="10422"/>
      </w:tabs>
    </w:pPr>
  </w:style>
  <w:style w:type="paragraph" w:styleId="TJ2">
    <w:name w:val="toc 2"/>
    <w:basedOn w:val="Norml"/>
    <w:next w:val="Norml"/>
    <w:pPr>
      <w:ind w:left="200"/>
    </w:pPr>
  </w:style>
  <w:style w:type="paragraph" w:styleId="TJ3">
    <w:name w:val="toc 3"/>
    <w:basedOn w:val="Norml"/>
    <w:next w:val="Norml"/>
    <w:pPr>
      <w:ind w:left="400"/>
    </w:pPr>
  </w:style>
  <w:style w:type="paragraph" w:customStyle="1" w:styleId="StlusISOfejlc-dlt">
    <w:name w:val="Stílus ISO_fejléc - dőlt"/>
    <w:basedOn w:val="ISOfejlc"/>
    <w:rPr>
      <w:i/>
      <w:iCs/>
      <w:sz w:val="28"/>
    </w:rPr>
  </w:style>
  <w:style w:type="character" w:customStyle="1" w:styleId="llbChar">
    <w:name w:val="Élőláb Char"/>
    <w:rPr>
      <w:rFonts w:ascii="Calibri" w:hAnsi="Calibri"/>
      <w:w w:val="100"/>
      <w:position w:val="-1"/>
      <w:sz w:val="22"/>
      <w:effect w:val="none"/>
      <w:vertAlign w:val="baseline"/>
      <w:cs w:val="0"/>
      <w:em w:val="none"/>
      <w:lang w:val="hu-HU" w:eastAsia="ko-KR" w:bidi="ar-SA"/>
    </w:rPr>
  </w:style>
  <w:style w:type="table" w:styleId="Rcsostblzat">
    <w:name w:val="Table Grid"/>
    <w:basedOn w:val="Normltblzat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m">
    <w:name w:val="ISOcím"/>
    <w:basedOn w:val="Norml"/>
    <w:pPr>
      <w:spacing w:before="60" w:after="120"/>
    </w:pPr>
    <w:rPr>
      <w:rFonts w:ascii="Arial" w:hAnsi="Arial"/>
      <w:b/>
      <w:sz w:val="20"/>
    </w:rPr>
  </w:style>
  <w:style w:type="paragraph" w:styleId="Szvegtrzs3">
    <w:name w:val="Body Text 3"/>
    <w:basedOn w:val="Norml"/>
    <w:pPr>
      <w:jc w:val="left"/>
    </w:pPr>
    <w:rPr>
      <w:rFonts w:ascii="Times New Roman" w:hAnsi="Times New Roman"/>
      <w:i/>
      <w:sz w:val="24"/>
    </w:rPr>
  </w:style>
  <w:style w:type="character" w:customStyle="1" w:styleId="Szvegtrzs3Char">
    <w:name w:val="Szövegtörzs 3 Char"/>
    <w:rPr>
      <w:i/>
      <w:w w:val="100"/>
      <w:position w:val="-1"/>
      <w:sz w:val="24"/>
      <w:effect w:val="none"/>
      <w:vertAlign w:val="baseline"/>
      <w:cs w:val="0"/>
      <w:em w:val="none"/>
      <w:lang w:val="hu-HU" w:eastAsia="hu-HU" w:bidi="ar-SA"/>
    </w:rPr>
  </w:style>
  <w:style w:type="paragraph" w:styleId="Szvegtrzs">
    <w:name w:val="Body Text"/>
    <w:basedOn w:val="Norml"/>
    <w:pPr>
      <w:spacing w:before="120" w:after="120"/>
      <w:jc w:val="left"/>
    </w:pPr>
    <w:rPr>
      <w:rFonts w:ascii="Arial" w:hAnsi="Arial"/>
      <w:sz w:val="20"/>
      <w:szCs w:val="24"/>
    </w:rPr>
  </w:style>
  <w:style w:type="character" w:customStyle="1" w:styleId="SzvegtrzsChar">
    <w:name w:val="Szövegtörzs Char"/>
    <w:rPr>
      <w:rFonts w:ascii="Arial" w:hAnsi="Arial"/>
      <w:w w:val="100"/>
      <w:position w:val="-1"/>
      <w:szCs w:val="24"/>
      <w:effect w:val="none"/>
      <w:vertAlign w:val="baseline"/>
      <w:cs w:val="0"/>
      <w:em w:val="none"/>
      <w:lang w:val="hu-HU" w:eastAsia="fr-FR" w:bidi="ar-SA"/>
    </w:rPr>
  </w:style>
  <w:style w:type="paragraph" w:customStyle="1" w:styleId="fejezet">
    <w:name w:val="fejezet"/>
    <w:basedOn w:val="Norml"/>
    <w:pPr>
      <w:ind w:left="567" w:right="284"/>
    </w:pPr>
    <w:rPr>
      <w:rFonts w:ascii="H-Times New Roman" w:hAnsi="H-Times New Roman"/>
      <w:sz w:val="28"/>
      <w:lang w:val="en-GB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eGrid">
    <w:name w:val="TableGrid"/>
    <w:rsid w:val="00F14083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W3AdqNEq5F8NWBvT3T2N7ESBA==">AMUW2mUEQUo5rrRYZD4vHqeqbvRot3ic/FYbXNpar6HJ+g+5FUQEVt6Vo0bfKPKfjxLbYCSUvh49tYl0rq6AUDrQCc80JBlAJ2G4BAwuMguSSj5JzEGu+8E=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445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 Péter</dc:creator>
  <cp:lastModifiedBy>Réka Budahazy</cp:lastModifiedBy>
  <cp:revision>2</cp:revision>
  <cp:lastPrinted>2024-03-27T15:20:00Z</cp:lastPrinted>
  <dcterms:created xsi:type="dcterms:W3CDTF">2024-03-27T15:30:00Z</dcterms:created>
  <dcterms:modified xsi:type="dcterms:W3CDTF">2024-03-27T15:30:00Z</dcterms:modified>
</cp:coreProperties>
</file>